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6D" w:rsidRDefault="000746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466D" w:rsidRDefault="0007466D">
      <w:pPr>
        <w:pStyle w:val="ConsPlusNormal"/>
        <w:jc w:val="both"/>
        <w:outlineLvl w:val="0"/>
      </w:pPr>
    </w:p>
    <w:p w:rsidR="0007466D" w:rsidRDefault="000746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466D" w:rsidRDefault="0007466D">
      <w:pPr>
        <w:pStyle w:val="ConsPlusTitle"/>
        <w:jc w:val="center"/>
      </w:pPr>
    </w:p>
    <w:p w:rsidR="0007466D" w:rsidRDefault="0007466D">
      <w:pPr>
        <w:pStyle w:val="ConsPlusTitle"/>
        <w:jc w:val="center"/>
      </w:pPr>
      <w:r>
        <w:t>ПОСТАНОВЛЕНИЕ</w:t>
      </w:r>
    </w:p>
    <w:p w:rsidR="0007466D" w:rsidRDefault="0007466D">
      <w:pPr>
        <w:pStyle w:val="ConsPlusTitle"/>
        <w:jc w:val="center"/>
      </w:pPr>
      <w:r>
        <w:t>от 30 ноября 2015 г. N 1289</w:t>
      </w:r>
    </w:p>
    <w:p w:rsidR="0007466D" w:rsidRDefault="0007466D">
      <w:pPr>
        <w:pStyle w:val="ConsPlusTitle"/>
        <w:jc w:val="center"/>
      </w:pPr>
    </w:p>
    <w:p w:rsidR="0007466D" w:rsidRDefault="0007466D">
      <w:pPr>
        <w:pStyle w:val="ConsPlusTitle"/>
        <w:jc w:val="center"/>
      </w:pPr>
      <w:r>
        <w:t>ОБ ОГРАНИЧЕНИЯХ И УСЛОВИЯХ</w:t>
      </w:r>
    </w:p>
    <w:p w:rsidR="0007466D" w:rsidRDefault="0007466D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07466D" w:rsidRDefault="0007466D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07466D" w:rsidRDefault="0007466D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07466D" w:rsidRDefault="0007466D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07466D" w:rsidRDefault="0007466D">
      <w:pPr>
        <w:pStyle w:val="ConsPlusTitle"/>
        <w:jc w:val="center"/>
      </w:pPr>
      <w:r>
        <w:t>И МУНИЦИПАЛЬНЫХ НУЖД</w:t>
      </w:r>
    </w:p>
    <w:p w:rsidR="0007466D" w:rsidRDefault="0007466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6D" w:rsidRDefault="0007466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6D" w:rsidRDefault="0007466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466D" w:rsidRDefault="000746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466D" w:rsidRDefault="000746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466D" w:rsidRDefault="00074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7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03.08.2020 </w:t>
            </w:r>
            <w:hyperlink r:id="rId8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28.09.2020 </w:t>
            </w:r>
            <w:hyperlink r:id="rId9" w:history="1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07466D" w:rsidRDefault="00074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10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6D" w:rsidRDefault="0007466D">
            <w:pPr>
              <w:spacing w:after="1" w:line="0" w:lineRule="atLeast"/>
            </w:pPr>
          </w:p>
        </w:tc>
      </w:tr>
    </w:tbl>
    <w:p w:rsidR="0007466D" w:rsidRDefault="0007466D">
      <w:pPr>
        <w:pStyle w:val="ConsPlusNormal"/>
        <w:jc w:val="center"/>
      </w:pPr>
    </w:p>
    <w:p w:rsidR="0007466D" w:rsidRDefault="0007466D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7466D" w:rsidRDefault="0007466D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>Установить, что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>из иностранных государств (за исключением государств - членов Евразийского экономического союза и территорий отдельных районов Донецкой и Луганской областей Украины),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 или территории отдельных районов Донецкой и Луганской областей Украины, при условии, что на участие в определении поставщика</w:t>
      </w:r>
      <w:proofErr w:type="gramEnd"/>
      <w:r>
        <w:t xml:space="preserve">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07466D" w:rsidRDefault="0007466D">
      <w:pPr>
        <w:pStyle w:val="ConsPlusNormal"/>
        <w:jc w:val="both"/>
      </w:pPr>
      <w:r>
        <w:t xml:space="preserve">(в ред. Постановлений Правительства РФ от 03.08.2020 </w:t>
      </w:r>
      <w:hyperlink r:id="rId12" w:history="1">
        <w:r>
          <w:rPr>
            <w:color w:val="0000FF"/>
          </w:rPr>
          <w:t>N 1164</w:t>
        </w:r>
      </w:hyperlink>
      <w:r>
        <w:t xml:space="preserve">, от 17.02.2022 </w:t>
      </w:r>
      <w:hyperlink r:id="rId13" w:history="1">
        <w:r>
          <w:rPr>
            <w:color w:val="0000FF"/>
          </w:rPr>
          <w:t>N 201</w:t>
        </w:r>
      </w:hyperlink>
      <w:r>
        <w:t>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 и (или) территории отдельных районов Донецкой и Луганской областей Украины;</w:t>
      </w:r>
    </w:p>
    <w:p w:rsidR="0007466D" w:rsidRDefault="0007466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17.02.2022 N 201)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5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07466D" w:rsidRDefault="0007466D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</w:t>
      </w:r>
      <w:r>
        <w:lastRenderedPageBreak/>
        <w:t>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16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07466D" w:rsidRDefault="0007466D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3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18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19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20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21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07466D" w:rsidRDefault="0007466D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07466D" w:rsidRDefault="0007466D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23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Правилами;</w:t>
      </w:r>
      <w:proofErr w:type="gramEnd"/>
    </w:p>
    <w:p w:rsidR="0007466D" w:rsidRDefault="0007466D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  <w:proofErr w:type="gramEnd"/>
    </w:p>
    <w:p w:rsidR="0007466D" w:rsidRDefault="0007466D">
      <w:pPr>
        <w:pStyle w:val="ConsPlusNormal"/>
        <w:spacing w:before="220"/>
        <w:ind w:firstLine="540"/>
        <w:jc w:val="both"/>
      </w:pPr>
      <w:proofErr w:type="gramStart"/>
      <w:r>
        <w:t xml:space="preserve">в) сертификат о происхождении товара, выдаваемый уполномоченными органами (организациями), фактически действующими на территориях отдельных районов Донецкой и Луганской областей Украины, по форме, установленной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26" w:history="1">
        <w:r>
          <w:rPr>
            <w:color w:val="0000FF"/>
          </w:rPr>
          <w:t>Правилами</w:t>
        </w:r>
      </w:hyperlink>
      <w:r>
        <w:t>.</w:t>
      </w:r>
      <w:proofErr w:type="gramEnd"/>
    </w:p>
    <w:p w:rsidR="0007466D" w:rsidRDefault="0007466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07466D" w:rsidRDefault="0007466D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lastRenderedPageBreak/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 и территорий отдельных районов Донецкой и Луганской областей Украины), не отклоняется в соответствии с установленными настоящим постановлением ограничениями, применяются </w:t>
      </w:r>
      <w:hyperlink r:id="rId29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</w:t>
      </w:r>
      <w:proofErr w:type="gramEnd"/>
      <w:r>
        <w:t xml:space="preserve"> 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7466D" w:rsidRDefault="0007466D">
      <w:pPr>
        <w:pStyle w:val="ConsPlusNormal"/>
        <w:jc w:val="both"/>
      </w:pPr>
      <w:r>
        <w:t xml:space="preserve">(в ред. Постановлений Правительства РФ от 30.05.2017 </w:t>
      </w:r>
      <w:hyperlink r:id="rId30" w:history="1">
        <w:r>
          <w:rPr>
            <w:color w:val="0000FF"/>
          </w:rPr>
          <w:t>N 663</w:t>
        </w:r>
      </w:hyperlink>
      <w:r>
        <w:t xml:space="preserve">, от 17.02.2022 </w:t>
      </w:r>
      <w:hyperlink r:id="rId31" w:history="1">
        <w:r>
          <w:rPr>
            <w:color w:val="0000FF"/>
          </w:rPr>
          <w:t>N 201</w:t>
        </w:r>
      </w:hyperlink>
      <w:r>
        <w:t>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07466D" w:rsidRDefault="0007466D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 и территорий отдельных районов Донецкой и Луганской областей Украины),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</w:t>
      </w:r>
      <w:proofErr w:type="gramEnd"/>
      <w:r>
        <w:t>;</w:t>
      </w:r>
    </w:p>
    <w:p w:rsidR="0007466D" w:rsidRDefault="0007466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17.02.2022 N 201)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07466D" w:rsidRDefault="0007466D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33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Normal"/>
        <w:jc w:val="right"/>
      </w:pPr>
      <w:r>
        <w:t>Председатель Правительства</w:t>
      </w:r>
    </w:p>
    <w:p w:rsidR="0007466D" w:rsidRDefault="0007466D">
      <w:pPr>
        <w:pStyle w:val="ConsPlusNormal"/>
        <w:jc w:val="right"/>
      </w:pPr>
      <w:r>
        <w:t>Российской Федерации</w:t>
      </w:r>
    </w:p>
    <w:p w:rsidR="0007466D" w:rsidRDefault="0007466D">
      <w:pPr>
        <w:pStyle w:val="ConsPlusNormal"/>
        <w:jc w:val="right"/>
      </w:pPr>
      <w:r>
        <w:t>Д.МЕДВЕДЕВ</w:t>
      </w: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Normal"/>
        <w:jc w:val="right"/>
        <w:outlineLvl w:val="0"/>
      </w:pPr>
      <w:r>
        <w:t>Приложение</w:t>
      </w:r>
    </w:p>
    <w:p w:rsidR="0007466D" w:rsidRDefault="0007466D">
      <w:pPr>
        <w:pStyle w:val="ConsPlusNormal"/>
        <w:jc w:val="right"/>
      </w:pPr>
      <w:r>
        <w:t>к постановлению Правительства</w:t>
      </w:r>
    </w:p>
    <w:p w:rsidR="0007466D" w:rsidRDefault="0007466D">
      <w:pPr>
        <w:pStyle w:val="ConsPlusNormal"/>
        <w:jc w:val="right"/>
      </w:pPr>
      <w:r>
        <w:t>Российской Федерации</w:t>
      </w:r>
    </w:p>
    <w:p w:rsidR="0007466D" w:rsidRDefault="0007466D">
      <w:pPr>
        <w:pStyle w:val="ConsPlusNormal"/>
        <w:jc w:val="right"/>
      </w:pPr>
      <w:r>
        <w:t>от 30 ноября 2015 г. N 1289</w:t>
      </w: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Title"/>
        <w:jc w:val="center"/>
      </w:pPr>
      <w:r>
        <w:t>ПЕРЕЧЕНЬ</w:t>
      </w:r>
    </w:p>
    <w:p w:rsidR="0007466D" w:rsidRDefault="0007466D">
      <w:pPr>
        <w:pStyle w:val="ConsPlusTitle"/>
        <w:jc w:val="center"/>
      </w:pPr>
      <w:r>
        <w:t>ОРИГИНАЛЬНЫХ И РЕФЕРЕНТНЫХ ЛЕКАРСТВЕННЫХ ПРЕПАРАТОВ,</w:t>
      </w:r>
    </w:p>
    <w:p w:rsidR="0007466D" w:rsidRDefault="0007466D">
      <w:pPr>
        <w:pStyle w:val="ConsPlusTitle"/>
        <w:jc w:val="center"/>
      </w:pPr>
      <w:r>
        <w:t>ПРЕДНАЗНАЧЕННЫХ ДЛЯ ОБЕСПЕЧЕНИЯ НЕСОВЕРШЕННОЛЕТНИХ ГРАЖДАН,</w:t>
      </w:r>
    </w:p>
    <w:p w:rsidR="0007466D" w:rsidRDefault="0007466D">
      <w:pPr>
        <w:pStyle w:val="ConsPlusTitle"/>
        <w:jc w:val="center"/>
      </w:pPr>
      <w:r>
        <w:lastRenderedPageBreak/>
        <w:t xml:space="preserve">БОЛЬНЫХ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07466D" w:rsidRDefault="0007466D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</w:t>
      </w:r>
    </w:p>
    <w:p w:rsidR="0007466D" w:rsidRDefault="0007466D">
      <w:pPr>
        <w:pStyle w:val="ConsPlusNormal"/>
        <w:jc w:val="center"/>
      </w:pPr>
    </w:p>
    <w:p w:rsidR="0007466D" w:rsidRDefault="0007466D">
      <w:pPr>
        <w:pStyle w:val="ConsPlusNormal"/>
        <w:ind w:firstLine="540"/>
        <w:jc w:val="both"/>
      </w:pPr>
      <w:r>
        <w:t xml:space="preserve">Утратил силу с 1 января 2022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03.08.2020 N 1164.</w:t>
      </w:r>
    </w:p>
    <w:p w:rsidR="0007466D" w:rsidRDefault="0007466D">
      <w:pPr>
        <w:pStyle w:val="ConsPlusNormal"/>
        <w:jc w:val="both"/>
      </w:pPr>
    </w:p>
    <w:p w:rsidR="0007466D" w:rsidRDefault="0007466D">
      <w:pPr>
        <w:pStyle w:val="ConsPlusNormal"/>
        <w:jc w:val="center"/>
      </w:pPr>
    </w:p>
    <w:p w:rsidR="0007466D" w:rsidRDefault="000746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317" w:rsidRDefault="00464317">
      <w:bookmarkStart w:id="2" w:name="_GoBack"/>
      <w:bookmarkEnd w:id="2"/>
    </w:p>
    <w:sectPr w:rsidR="00464317" w:rsidSect="0027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6D"/>
    <w:rsid w:val="0007466D"/>
    <w:rsid w:val="004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3D826CEC233E65F6E55E66C04D3647E8E21315B0D3F4A1582236B47B1FAE5A72B139C765872616D22121A3A69D4A4F97566C190129A9C1kBgEM" TargetMode="External"/><Relationship Id="rId18" Type="http://schemas.openxmlformats.org/officeDocument/2006/relationships/hyperlink" Target="consultantplus://offline/ref=403D826CEC233E65F6E55E66C04D3647EFE6191FB0DDF4A1582236B47B1FAE5A72B139C765872616D32121A3A69D4A4F97566C190129A9C1kBgEM" TargetMode="External"/><Relationship Id="rId26" Type="http://schemas.openxmlformats.org/officeDocument/2006/relationships/hyperlink" Target="consultantplus://offline/ref=403D826CEC233E65F6E55E66C04D3647EFE61914B5D8F4A1582236B47B1FAE5A72B139C765872314D52121A3A69D4A4F97566C190129A9C1kBg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3D826CEC233E65F6E55E66C04D3647EFEA1D1DB3D2F4A1582236B47B1FAE5A72B139C26C852D41836E20FFE0C0594D9D566E1B1Dk2g9M" TargetMode="External"/><Relationship Id="rId34" Type="http://schemas.openxmlformats.org/officeDocument/2006/relationships/hyperlink" Target="consultantplus://offline/ref=403D826CEC233E65F6E55E66C04D3647EFE71318B0D8F4A1582236B47B1FAE5A72B139C765872615DA2121A3A69D4A4F97566C190129A9C1kBgEM" TargetMode="External"/><Relationship Id="rId7" Type="http://schemas.openxmlformats.org/officeDocument/2006/relationships/hyperlink" Target="consultantplus://offline/ref=403D826CEC233E65F6E55E66C04D3647EEEB121EB7DFF4A1582236B47B1FAE5A72B139C765872615D72121A3A69D4A4F97566C190129A9C1kBgEM" TargetMode="External"/><Relationship Id="rId12" Type="http://schemas.openxmlformats.org/officeDocument/2006/relationships/hyperlink" Target="consultantplus://offline/ref=403D826CEC233E65F6E55E66C04D3647EFE71318B0D8F4A1582236B47B1FAE5A72B139C765872615DA2121A3A69D4A4F97566C190129A9C1kBgEM" TargetMode="External"/><Relationship Id="rId17" Type="http://schemas.openxmlformats.org/officeDocument/2006/relationships/hyperlink" Target="consultantplus://offline/ref=403D826CEC233E65F6E55E66C04D3647EEEB121EB7DFF4A1582236B47B1FAE5A72B139C765872614D22121A3A69D4A4F97566C190129A9C1kBgEM" TargetMode="External"/><Relationship Id="rId25" Type="http://schemas.openxmlformats.org/officeDocument/2006/relationships/hyperlink" Target="consultantplus://offline/ref=403D826CEC233E65F6E55E66C04D3647EFE61914B5D8F4A1582236B47B1FAE5A72B139C765872212D02121A3A69D4A4F97566C190129A9C1kBgEM" TargetMode="External"/><Relationship Id="rId33" Type="http://schemas.openxmlformats.org/officeDocument/2006/relationships/hyperlink" Target="consultantplus://offline/ref=403D826CEC233E65F6E55E66C04D3647EFEA1214B1DDF4A1582236B47B1FAE5A72B139C765862F17D02121A3A69D4A4F97566C190129A9C1kBg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3D826CEC233E65F6E55E66C04D3647E8E2191AB4DBF4A1582236B47B1FAE5A60B161CB678F3815D03477F2E0kCgAM" TargetMode="External"/><Relationship Id="rId20" Type="http://schemas.openxmlformats.org/officeDocument/2006/relationships/hyperlink" Target="consultantplus://offline/ref=403D826CEC233E65F6E55E66C04D3647EDEB1B15B2DAF4A1582236B47B1FAE5A72B139C765872614D22121A3A69D4A4F97566C190129A9C1kBgEM" TargetMode="External"/><Relationship Id="rId29" Type="http://schemas.openxmlformats.org/officeDocument/2006/relationships/hyperlink" Target="consultantplus://offline/ref=403D826CEC233E65F6E55E66C04D3647E8E2191AB4DBF4A1582236B47B1FAE5A60B161CB678F3815D03477F2E0kCg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D826CEC233E65F6E55E66C04D3647E8E21219BBD3F4A1582236B47B1FAE5A72B139C765872617D62121A3A69D4A4F97566C190129A9C1kBgEM" TargetMode="External"/><Relationship Id="rId11" Type="http://schemas.openxmlformats.org/officeDocument/2006/relationships/hyperlink" Target="consultantplus://offline/ref=403D826CEC233E65F6E55E66C04D3647EFEA1214B1DDF4A1582236B47B1FAE5A72B139C765872714DB2121A3A69D4A4F97566C190129A9C1kBgEM" TargetMode="External"/><Relationship Id="rId24" Type="http://schemas.openxmlformats.org/officeDocument/2006/relationships/hyperlink" Target="consultantplus://offline/ref=403D826CEC233E65F6E55E66C04D3647E8E21918B0DBF4A1582236B47B1FAE5A72B139C5668C7244967F78F0EAD6474F814A6C19k1gDM" TargetMode="External"/><Relationship Id="rId32" Type="http://schemas.openxmlformats.org/officeDocument/2006/relationships/hyperlink" Target="consultantplus://offline/ref=403D826CEC233E65F6E55E66C04D3647E8E21315B0D3F4A1582236B47B1FAE5A72B139C765872616D52121A3A69D4A4F97566C190129A9C1kBg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03D826CEC233E65F6E55E66C04D3647EFEA1314B4DAF4A1582236B47B1FAE5A72B139C46D8F2D41836E20FFE0C0594D9D566E1B1Dk2g9M" TargetMode="External"/><Relationship Id="rId23" Type="http://schemas.openxmlformats.org/officeDocument/2006/relationships/hyperlink" Target="consultantplus://offline/ref=403D826CEC233E65F6E55E66C04D3647EFE61914B5D8F4A1582236B47B1FAE5A72B139C765872212D02121A3A69D4A4F97566C190129A9C1kBgEM" TargetMode="External"/><Relationship Id="rId28" Type="http://schemas.openxmlformats.org/officeDocument/2006/relationships/hyperlink" Target="consultantplus://offline/ref=403D826CEC233E65F6E55E66C04D3647EEEB121EB7DFF4A1582236B47B1FAE5A72B139C765872614D12121A3A69D4A4F97566C190129A9C1kBgE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03D826CEC233E65F6E55E66C04D3647E8E21315B0D3F4A1582236B47B1FAE5A72B139C765872617DA2121A3A69D4A4F97566C190129A9C1kBgEM" TargetMode="External"/><Relationship Id="rId19" Type="http://schemas.openxmlformats.org/officeDocument/2006/relationships/hyperlink" Target="consultantplus://offline/ref=403D826CEC233E65F6E55E66C04D3647EFEB181AB5DFF4A1582236B47B1FAE5A72B139C765872614D72121A3A69D4A4F97566C190129A9C1kBgEM" TargetMode="External"/><Relationship Id="rId31" Type="http://schemas.openxmlformats.org/officeDocument/2006/relationships/hyperlink" Target="consultantplus://offline/ref=403D826CEC233E65F6E55E66C04D3647E8E21315B0D3F4A1582236B47B1FAE5A72B139C765872616D42121A3A69D4A4F97566C190129A9C1kBg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D826CEC233E65F6E55E66C04D3647EFE4191FB6DFF4A1582236B47B1FAE5A72B139C765872615D72121A3A69D4A4F97566C190129A9C1kBgEM" TargetMode="External"/><Relationship Id="rId14" Type="http://schemas.openxmlformats.org/officeDocument/2006/relationships/hyperlink" Target="consultantplus://offline/ref=403D826CEC233E65F6E55E66C04D3647E8E21315B0D3F4A1582236B47B1FAE5A72B139C765872616D12121A3A69D4A4F97566C190129A9C1kBgEM" TargetMode="External"/><Relationship Id="rId22" Type="http://schemas.openxmlformats.org/officeDocument/2006/relationships/hyperlink" Target="consultantplus://offline/ref=403D826CEC233E65F6E55E66C04D3647EEEB121EB7DFF4A1582236B47B1FAE5A72B139C765872614D02121A3A69D4A4F97566C190129A9C1kBgEM" TargetMode="External"/><Relationship Id="rId27" Type="http://schemas.openxmlformats.org/officeDocument/2006/relationships/hyperlink" Target="consultantplus://offline/ref=403D826CEC233E65F6E55E66C04D3647E8E21315B0D3F4A1582236B47B1FAE5A72B139C765872616D62121A3A69D4A4F97566C190129A9C1kBgEM" TargetMode="External"/><Relationship Id="rId30" Type="http://schemas.openxmlformats.org/officeDocument/2006/relationships/hyperlink" Target="consultantplus://offline/ref=403D826CEC233E65F6E55E66C04D3647E8E21219BBD3F4A1582236B47B1FAE5A72B139C765872617D62121A3A69D4A4F97566C190129A9C1kBgE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403D826CEC233E65F6E55E66C04D3647EFE71318B0D8F4A1582236B47B1FAE5A72B139C765872615D72121A3A69D4A4F97566C190129A9C1kB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2022-02-28T12:32:00Z</dcterms:created>
  <dcterms:modified xsi:type="dcterms:W3CDTF">2022-02-28T12:32:00Z</dcterms:modified>
</cp:coreProperties>
</file>